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C7" w:rsidRDefault="0041233A">
      <w:r>
        <w:t>UPISNO PODRUČJE</w:t>
      </w:r>
    </w:p>
    <w:p w:rsidR="0041233A" w:rsidRDefault="0041233A" w:rsidP="0041233A">
      <w:pPr>
        <w:pStyle w:val="box458491"/>
      </w:pPr>
      <w:r>
        <w:rPr>
          <w:rStyle w:val="bold"/>
        </w:rPr>
        <w:t>OSNOVNE ŠKOLE IVANA GUNDULIĆA, Dubrovnik</w:t>
      </w:r>
    </w:p>
    <w:p w:rsidR="0041233A" w:rsidRDefault="0041233A" w:rsidP="0041233A">
      <w:pPr>
        <w:pStyle w:val="box458491"/>
      </w:pPr>
      <w:r>
        <w:t>Područni razredni odjel Koločep</w:t>
      </w:r>
    </w:p>
    <w:p w:rsidR="0041233A" w:rsidRDefault="0041233A" w:rsidP="0041233A">
      <w:pPr>
        <w:pStyle w:val="box458491"/>
      </w:pPr>
      <w:r>
        <w:t>Područna škola Šipanska Luka</w:t>
      </w:r>
    </w:p>
    <w:p w:rsidR="0041233A" w:rsidRDefault="0041233A" w:rsidP="0041233A">
      <w:pPr>
        <w:pStyle w:val="box458491"/>
      </w:pPr>
      <w:r>
        <w:t>Područna škola Suđurađ</w:t>
      </w:r>
    </w:p>
    <w:p w:rsidR="0041233A" w:rsidRDefault="0041233A" w:rsidP="0041233A">
      <w:pPr>
        <w:pStyle w:val="box458491"/>
      </w:pPr>
      <w:r>
        <w:t>Upisno područje Osnovne škole Ivana Gundulića su naselja: Sustjepan, Čajkovići, Knežica, Šumet, Komolac (Ogarići, Na skali, Drginje), Čajkovica (Busljeno), Lozica i ulice: Gornji Kono (od Viške ulice), Viška, od Gaja (od Viške ulice), Andrije Hebranga (od Ulice Franca Prešerna), Vukovarska, Silvija Strahimira Kranjčevića, Srebrenska, Šipčine, Podgorska, Sreserska, Trnovička, Hodiljska, Ćilipska, Rožatska, Janjevska, Mokoška, Augusta Cesarca, Sustjepanska, Stjepana Cvijića, Tina Ujevića, dr. Ante Sugje, Antuna Gustava Matoša, Obala Stjepana Radića, Obala pape Ivana Pavla II., Nikše Ljubičića, Padre Perice, Metohijska, Kunska, Maka Dizdara, Imotska, Od škara, Radnička, Pionirska, sv. Križa, Mljetska, Đure Basaričeka, Prožurska, Majkovska, Lovre Matačića, Lastovska, Dolska, Lopudska, Od Nuncijate, Ivana Gorana Kovačića, Neumska, Ljubuška, Pobreška, Koritska, Vlahe Paljetka, Željezničarska, Jakljanska, Šipanska, sv. Nikole te Pomoraca.</w:t>
      </w:r>
    </w:p>
    <w:p w:rsidR="0041233A" w:rsidRDefault="0041233A" w:rsidP="0041233A">
      <w:pPr>
        <w:pStyle w:val="box458491"/>
      </w:pPr>
      <w:r>
        <w:t>Upisno područje Područnog razrednog odjela Koločep je otok Koločep.</w:t>
      </w:r>
    </w:p>
    <w:p w:rsidR="0041233A" w:rsidRDefault="0041233A" w:rsidP="0041233A">
      <w:pPr>
        <w:pStyle w:val="box458491"/>
      </w:pPr>
      <w:r>
        <w:t>Upisno područje Područne škole Šipanska Luka je otok Šipan – Šipanska Luka.</w:t>
      </w:r>
    </w:p>
    <w:p w:rsidR="0041233A" w:rsidRDefault="0041233A" w:rsidP="0041233A">
      <w:pPr>
        <w:pStyle w:val="box458491"/>
      </w:pPr>
      <w:r>
        <w:t>Upisno područje Područne škole Suđurađ je otok Šipan – Suđurađ.</w:t>
      </w:r>
    </w:p>
    <w:p w:rsidR="0041233A" w:rsidRDefault="0041233A"/>
    <w:sectPr w:rsidR="0041233A" w:rsidSect="005B0B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233A"/>
    <w:rsid w:val="0041233A"/>
    <w:rsid w:val="005B0BC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8491">
    <w:name w:val="box_458491"/>
    <w:basedOn w:val="Normal"/>
    <w:rsid w:val="004123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41233A"/>
  </w:style>
</w:styles>
</file>

<file path=word/webSettings.xml><?xml version="1.0" encoding="utf-8"?>
<w:webSettings xmlns:r="http://schemas.openxmlformats.org/officeDocument/2006/relationships" xmlns:w="http://schemas.openxmlformats.org/wordprocessingml/2006/main">
  <w:divs>
    <w:div w:id="8473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2019-01-17T12:47:00Z</dcterms:created>
  <dcterms:modified xsi:type="dcterms:W3CDTF">2019-01-17T12:48:00Z</dcterms:modified>
</cp:coreProperties>
</file>