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TJESTENINA SA UMAKOM OD POMADORA, ZELENA SALATA, INTEGRALNI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E61302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POHANI PILEĆI ODREZAK, KRUMPIR CVJETAČA,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 xml:space="preserve">INTEGRALNI KRUH, </w:t>
      </w:r>
      <w:r w:rsidR="000C5EF9">
        <w:rPr>
          <w:sz w:val="28"/>
          <w:szCs w:val="28"/>
        </w:rPr>
        <w:t>PUREĆA ŠUNKA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OKRUGLICE OD JUNEČEG MLJEVENOG MESA U UMAKU, PIRE KRUMPIR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VOĆNI JOGURT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TELEĆI RIŽOTO, CIKLA, MANDARINI, 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0C5EF9">
        <w:rPr>
          <w:sz w:val="28"/>
          <w:szCs w:val="28"/>
        </w:rPr>
        <w:t>INTEGRALNI KRUH, POLUTVRDI SIR, VOĆNI ČAJ</w:t>
      </w: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LEĆA SA JEČMENOM KAŠICOM, JABUKA,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KROASAN OD ČOKOLADE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E1FE1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31D5-01CB-4608-8A62-028D5DD6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2021-11-19T07:45:00Z</cp:lastPrinted>
  <dcterms:created xsi:type="dcterms:W3CDTF">2021-11-19T07:46:00Z</dcterms:created>
  <dcterms:modified xsi:type="dcterms:W3CDTF">2021-11-19T07:46:00Z</dcterms:modified>
</cp:coreProperties>
</file>