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276"/>
        <w:gridCol w:w="1417"/>
        <w:gridCol w:w="1134"/>
        <w:gridCol w:w="992"/>
      </w:tblGrid>
      <w:tr w:rsidR="00440936" w:rsidTr="00440936">
        <w:trPr>
          <w:trHeight w:val="143"/>
        </w:trPr>
        <w:tc>
          <w:tcPr>
            <w:tcW w:w="6110" w:type="dxa"/>
            <w:gridSpan w:val="5"/>
            <w:shd w:val="clear" w:color="auto" w:fill="F9BF8E"/>
          </w:tcPr>
          <w:p w:rsidR="00440936" w:rsidRDefault="00440936" w:rsidP="00156130">
            <w:pPr>
              <w:pStyle w:val="TableParagraph"/>
              <w:spacing w:before="0" w:line="124" w:lineRule="exact"/>
              <w:ind w:left="148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         </w:t>
            </w:r>
            <w:bookmarkStart w:id="0" w:name="_GoBack"/>
            <w:bookmarkEnd w:id="0"/>
            <w:r>
              <w:rPr>
                <w:w w:val="105"/>
                <w:sz w:val="11"/>
              </w:rPr>
              <w:t>Tjedni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raspored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OŠ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Ivana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Gundulića</w:t>
            </w:r>
          </w:p>
        </w:tc>
      </w:tr>
      <w:tr w:rsidR="00440936" w:rsidTr="00440936">
        <w:trPr>
          <w:trHeight w:val="150"/>
        </w:trPr>
        <w:tc>
          <w:tcPr>
            <w:tcW w:w="1291" w:type="dxa"/>
            <w:shd w:val="clear" w:color="auto" w:fill="F9BF8E"/>
          </w:tcPr>
          <w:p w:rsidR="00440936" w:rsidRDefault="00440936" w:rsidP="00156130">
            <w:pPr>
              <w:pStyle w:val="TableParagraph"/>
              <w:spacing w:before="10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Ponedjeljak</w:t>
            </w:r>
          </w:p>
        </w:tc>
        <w:tc>
          <w:tcPr>
            <w:tcW w:w="1276" w:type="dxa"/>
            <w:shd w:val="clear" w:color="auto" w:fill="F9BF8E"/>
          </w:tcPr>
          <w:p w:rsidR="00440936" w:rsidRDefault="00440936" w:rsidP="00156130">
            <w:pPr>
              <w:pStyle w:val="TableParagraph"/>
              <w:spacing w:before="10" w:line="121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Utorak</w:t>
            </w:r>
          </w:p>
        </w:tc>
        <w:tc>
          <w:tcPr>
            <w:tcW w:w="1417" w:type="dxa"/>
            <w:shd w:val="clear" w:color="auto" w:fill="F9BF8E"/>
          </w:tcPr>
          <w:p w:rsidR="00440936" w:rsidRDefault="00440936" w:rsidP="00156130">
            <w:pPr>
              <w:pStyle w:val="TableParagraph"/>
              <w:spacing w:before="10" w:line="121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Srijeda</w:t>
            </w:r>
          </w:p>
        </w:tc>
        <w:tc>
          <w:tcPr>
            <w:tcW w:w="1134" w:type="dxa"/>
            <w:shd w:val="clear" w:color="auto" w:fill="F9BF8E"/>
          </w:tcPr>
          <w:p w:rsidR="00440936" w:rsidRDefault="00440936" w:rsidP="00156130">
            <w:pPr>
              <w:pStyle w:val="TableParagraph"/>
              <w:spacing w:before="10" w:line="121" w:lineRule="exact"/>
              <w:rPr>
                <w:sz w:val="11"/>
              </w:rPr>
            </w:pPr>
            <w:r>
              <w:rPr>
                <w:w w:val="105"/>
                <w:sz w:val="11"/>
              </w:rPr>
              <w:t>Četvrtak</w:t>
            </w:r>
          </w:p>
        </w:tc>
        <w:tc>
          <w:tcPr>
            <w:tcW w:w="992" w:type="dxa"/>
            <w:shd w:val="clear" w:color="auto" w:fill="F9BF8E"/>
          </w:tcPr>
          <w:p w:rsidR="00440936" w:rsidRDefault="00440936" w:rsidP="00156130">
            <w:pPr>
              <w:pStyle w:val="TableParagraph"/>
              <w:spacing w:before="10" w:line="121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Petak</w:t>
            </w:r>
          </w:p>
        </w:tc>
      </w:tr>
      <w:tr w:rsidR="00440936" w:rsidTr="00440936">
        <w:trPr>
          <w:trHeight w:val="150"/>
        </w:trPr>
        <w:tc>
          <w:tcPr>
            <w:tcW w:w="1291" w:type="dxa"/>
            <w:shd w:val="clear" w:color="auto" w:fill="FBD4B3"/>
          </w:tcPr>
          <w:p w:rsidR="00440936" w:rsidRDefault="00440936" w:rsidP="00156130">
            <w:pPr>
              <w:pStyle w:val="TableParagraph"/>
              <w:spacing w:before="10" w:line="121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8.5.2023</w:t>
            </w:r>
          </w:p>
        </w:tc>
        <w:tc>
          <w:tcPr>
            <w:tcW w:w="1276" w:type="dxa"/>
            <w:shd w:val="clear" w:color="auto" w:fill="FBD4B3"/>
          </w:tcPr>
          <w:p w:rsidR="00440936" w:rsidRDefault="00440936" w:rsidP="00156130">
            <w:pPr>
              <w:pStyle w:val="TableParagraph"/>
              <w:spacing w:before="10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9.5.2023</w:t>
            </w:r>
          </w:p>
        </w:tc>
        <w:tc>
          <w:tcPr>
            <w:tcW w:w="1417" w:type="dxa"/>
            <w:shd w:val="clear" w:color="auto" w:fill="FBD4B3"/>
          </w:tcPr>
          <w:p w:rsidR="00440936" w:rsidRDefault="00440936" w:rsidP="00156130">
            <w:pPr>
              <w:pStyle w:val="TableParagraph"/>
              <w:spacing w:before="10" w:line="121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10.5.2023</w:t>
            </w:r>
          </w:p>
        </w:tc>
        <w:tc>
          <w:tcPr>
            <w:tcW w:w="1134" w:type="dxa"/>
            <w:shd w:val="clear" w:color="auto" w:fill="FBD4B3"/>
          </w:tcPr>
          <w:p w:rsidR="00440936" w:rsidRDefault="00440936" w:rsidP="00156130">
            <w:pPr>
              <w:pStyle w:val="TableParagraph"/>
              <w:spacing w:before="10" w:line="121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11.5.2023</w:t>
            </w:r>
          </w:p>
        </w:tc>
        <w:tc>
          <w:tcPr>
            <w:tcW w:w="992" w:type="dxa"/>
            <w:shd w:val="clear" w:color="auto" w:fill="FBD4B3"/>
          </w:tcPr>
          <w:p w:rsidR="00440936" w:rsidRDefault="00440936" w:rsidP="00156130">
            <w:pPr>
              <w:pStyle w:val="TableParagraph"/>
              <w:spacing w:before="10" w:line="121" w:lineRule="exact"/>
              <w:ind w:right="2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12.5.2023</w:t>
            </w:r>
          </w:p>
        </w:tc>
      </w:tr>
      <w:tr w:rsidR="00440936" w:rsidTr="00440936">
        <w:trPr>
          <w:trHeight w:val="522"/>
        </w:trPr>
        <w:tc>
          <w:tcPr>
            <w:tcW w:w="1291" w:type="dxa"/>
            <w:tcBorders>
              <w:bottom w:val="nil"/>
            </w:tcBorders>
          </w:tcPr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440936" w:rsidRDefault="00440936" w:rsidP="00156130">
            <w:pPr>
              <w:pStyle w:val="TableParagraph"/>
              <w:spacing w:before="94" w:line="132" w:lineRule="exact"/>
              <w:ind w:left="10"/>
              <w:rPr>
                <w:sz w:val="11"/>
              </w:rPr>
            </w:pPr>
            <w:r>
              <w:rPr>
                <w:w w:val="105"/>
                <w:sz w:val="11"/>
              </w:rPr>
              <w:t>Đački integralni</w:t>
            </w:r>
          </w:p>
        </w:tc>
        <w:tc>
          <w:tcPr>
            <w:tcW w:w="1417" w:type="dxa"/>
            <w:tcBorders>
              <w:bottom w:val="nil"/>
            </w:tcBorders>
          </w:tcPr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440936" w:rsidRDefault="00440936" w:rsidP="00156130">
            <w:pPr>
              <w:pStyle w:val="TableParagraph"/>
              <w:spacing w:before="94" w:line="132" w:lineRule="exact"/>
              <w:ind w:left="10"/>
              <w:rPr>
                <w:sz w:val="11"/>
              </w:rPr>
            </w:pPr>
            <w:r>
              <w:rPr>
                <w:w w:val="105"/>
                <w:sz w:val="11"/>
              </w:rPr>
              <w:t>Pršutko</w:t>
            </w:r>
          </w:p>
        </w:tc>
        <w:tc>
          <w:tcPr>
            <w:tcW w:w="1134" w:type="dxa"/>
            <w:tcBorders>
              <w:bottom w:val="nil"/>
            </w:tcBorders>
          </w:tcPr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  <w:p w:rsidR="00440936" w:rsidRDefault="00440936" w:rsidP="00156130">
            <w:pPr>
              <w:pStyle w:val="TableParagraph"/>
              <w:spacing w:before="94" w:line="132" w:lineRule="exact"/>
              <w:ind w:right="1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Energetski mix</w:t>
            </w:r>
          </w:p>
        </w:tc>
      </w:tr>
      <w:tr w:rsidR="00440936" w:rsidTr="00440936">
        <w:trPr>
          <w:trHeight w:val="153"/>
        </w:trPr>
        <w:tc>
          <w:tcPr>
            <w:tcW w:w="1291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Pecivo sa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left="10"/>
              <w:rPr>
                <w:sz w:val="11"/>
              </w:rPr>
            </w:pPr>
            <w:r>
              <w:rPr>
                <w:w w:val="105"/>
                <w:sz w:val="11"/>
              </w:rPr>
              <w:t>(integralno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pecivo,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left="10"/>
              <w:rPr>
                <w:sz w:val="11"/>
              </w:rPr>
            </w:pPr>
            <w:r>
              <w:rPr>
                <w:w w:val="105"/>
                <w:sz w:val="11"/>
              </w:rPr>
              <w:t>(integralno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pecivo,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left="9"/>
              <w:rPr>
                <w:sz w:val="11"/>
              </w:rPr>
            </w:pPr>
            <w:r>
              <w:rPr>
                <w:w w:val="105"/>
                <w:sz w:val="11"/>
              </w:rPr>
              <w:t>Savijača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right="1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(energetska</w:t>
            </w:r>
          </w:p>
        </w:tc>
      </w:tr>
      <w:tr w:rsidR="00440936" w:rsidTr="00440936">
        <w:trPr>
          <w:trHeight w:val="153"/>
        </w:trPr>
        <w:tc>
          <w:tcPr>
            <w:tcW w:w="1291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left="10"/>
              <w:rPr>
                <w:sz w:val="11"/>
              </w:rPr>
            </w:pPr>
            <w:r>
              <w:rPr>
                <w:w w:val="105"/>
                <w:sz w:val="11"/>
              </w:rPr>
              <w:t>marmeladom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left="9"/>
              <w:rPr>
                <w:sz w:val="11"/>
              </w:rPr>
            </w:pPr>
            <w:r>
              <w:rPr>
                <w:w w:val="105"/>
                <w:sz w:val="11"/>
              </w:rPr>
              <w:t>pureća šunka,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sirni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pršut,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polutvrdi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left="13"/>
              <w:rPr>
                <w:sz w:val="11"/>
              </w:rPr>
            </w:pPr>
            <w:r>
              <w:rPr>
                <w:w w:val="105"/>
                <w:sz w:val="11"/>
              </w:rPr>
              <w:t>jabukama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40936" w:rsidRDefault="00440936" w:rsidP="00156130">
            <w:pPr>
              <w:pStyle w:val="TableParagraph"/>
              <w:spacing w:line="132" w:lineRule="exact"/>
              <w:ind w:right="1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pločica,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voćni</w:t>
            </w:r>
          </w:p>
        </w:tc>
      </w:tr>
      <w:tr w:rsidR="00440936" w:rsidTr="00440936">
        <w:trPr>
          <w:trHeight w:val="492"/>
        </w:trPr>
        <w:tc>
          <w:tcPr>
            <w:tcW w:w="1291" w:type="dxa"/>
            <w:tcBorders>
              <w:top w:val="nil"/>
            </w:tcBorders>
          </w:tcPr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40936" w:rsidRDefault="00440936" w:rsidP="00156130">
            <w:pPr>
              <w:pStyle w:val="TableParagraph"/>
              <w:ind w:left="13"/>
              <w:rPr>
                <w:sz w:val="11"/>
              </w:rPr>
            </w:pPr>
            <w:r>
              <w:rPr>
                <w:w w:val="105"/>
                <w:sz w:val="11"/>
              </w:rPr>
              <w:t>namaz,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kukuruz)</w:t>
            </w:r>
          </w:p>
        </w:tc>
        <w:tc>
          <w:tcPr>
            <w:tcW w:w="1417" w:type="dxa"/>
            <w:tcBorders>
              <w:top w:val="nil"/>
            </w:tcBorders>
          </w:tcPr>
          <w:p w:rsidR="00440936" w:rsidRDefault="00440936" w:rsidP="00156130"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sir)</w:t>
            </w:r>
          </w:p>
        </w:tc>
        <w:tc>
          <w:tcPr>
            <w:tcW w:w="1134" w:type="dxa"/>
            <w:tcBorders>
              <w:top w:val="nil"/>
            </w:tcBorders>
          </w:tcPr>
          <w:p w:rsidR="00440936" w:rsidRDefault="00440936" w:rsidP="00156130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40936" w:rsidRDefault="00440936" w:rsidP="00156130">
            <w:pPr>
              <w:pStyle w:val="TableParagraph"/>
              <w:ind w:left="31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jogurt)</w:t>
            </w:r>
          </w:p>
        </w:tc>
      </w:tr>
    </w:tbl>
    <w:p w:rsidR="00491F9E" w:rsidRDefault="00491F9E"/>
    <w:sectPr w:rsidR="00491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36"/>
    <w:rsid w:val="00440936"/>
    <w:rsid w:val="004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A0F6"/>
  <w15:chartTrackingRefBased/>
  <w15:docId w15:val="{C54EC2D9-E0E5-4E7F-B36C-0E997057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9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0936"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Stanka Ljuban-Šoletić</cp:lastModifiedBy>
  <cp:revision>1</cp:revision>
  <dcterms:created xsi:type="dcterms:W3CDTF">2023-05-08T09:00:00Z</dcterms:created>
  <dcterms:modified xsi:type="dcterms:W3CDTF">2023-05-08T09:02:00Z</dcterms:modified>
</cp:coreProperties>
</file>